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0" w:rsidRDefault="00EF24F6">
      <w:r w:rsidRPr="00EF24F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11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F6" w:rsidRDefault="00EF24F6"/>
    <w:p w:rsidR="00EF24F6" w:rsidRDefault="00EF24F6"/>
    <w:p w:rsidR="00EF24F6" w:rsidRDefault="00EF24F6"/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40"/>
        <w:gridCol w:w="2288"/>
        <w:gridCol w:w="1850"/>
        <w:gridCol w:w="3057"/>
        <w:gridCol w:w="2897"/>
      </w:tblGrid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 xml:space="preserve">Регистрация материальных ценностей и ведение баз данных имущества </w:t>
            </w:r>
          </w:p>
        </w:tc>
        <w:tc>
          <w:tcPr>
            <w:tcW w:w="1850" w:type="dxa"/>
          </w:tcPr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Заместитель директора по ФХД, заведующий хозяйством</w:t>
            </w:r>
          </w:p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57" w:type="dxa"/>
          </w:tcPr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 xml:space="preserve">- несвоевременная постановка на регистрационный учет имущества; 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hAnsi="Times New Roman" w:cs="Times New Roman"/>
              </w:rPr>
              <w:t xml:space="preserve">- умышленно досрочное </w:t>
            </w: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списание материальных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и расходных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 с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регистрационного учета;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отсутствие регулярного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наличия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сохранности имущества.</w:t>
            </w:r>
          </w:p>
        </w:tc>
        <w:tc>
          <w:tcPr>
            <w:tcW w:w="2897" w:type="dxa"/>
          </w:tcPr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 xml:space="preserve">Организация работы по контролю деятельности зав. складом </w:t>
            </w: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6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решений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использовании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ассигнований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</w:t>
            </w:r>
          </w:p>
        </w:tc>
        <w:tc>
          <w:tcPr>
            <w:tcW w:w="1850" w:type="dxa"/>
          </w:tcPr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нецелевое использование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 и субсидий</w:t>
            </w:r>
          </w:p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 принятию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решений представителей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коллегиальных органов 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(тренерский совет и др.)</w:t>
            </w:r>
          </w:p>
          <w:p w:rsidR="00EF24F6" w:rsidRPr="00F83C1F" w:rsidRDefault="00EF24F6" w:rsidP="00F800A6">
            <w:pPr>
              <w:pStyle w:val="Default"/>
              <w:rPr>
                <w:sz w:val="22"/>
                <w:szCs w:val="22"/>
              </w:rPr>
            </w:pP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7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закупок товаров,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работ, услуг для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 учреждения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гл.бухгалтер</w:t>
            </w:r>
            <w:proofErr w:type="spellEnd"/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хозяйством</w:t>
            </w:r>
          </w:p>
          <w:p w:rsidR="00EF24F6" w:rsidRPr="00F83C1F" w:rsidRDefault="00EF24F6" w:rsidP="00F800A6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F83C1F">
              <w:rPr>
                <w:sz w:val="22"/>
                <w:szCs w:val="22"/>
                <w:shd w:val="clear" w:color="auto" w:fill="FFFFFF"/>
              </w:rPr>
              <w:t>спец. по закупкам</w:t>
            </w: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совершенствование сделок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нарушением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 порядка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закона в личных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интересах;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установление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 для отдельных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 закупок товаров, работ,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услуг.</w:t>
            </w: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 деятельности зав. хозяйством. Размещение на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и документации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совершении сделок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8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справок, отчетности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бухгалтер,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хозяйством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искажение, сокрытие или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заведомо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ложных сведений в отчетных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документах, справках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гражданам, являющихся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существенным элементом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служебной деятельности</w:t>
            </w: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 деятельности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осуществляющих документы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9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Взаимоотношения с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вышестоящими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должностными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лицами, с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должностными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лицами в органах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власти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органах и различных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директором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дарение подарков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не служебных услуг вышестоящим должностным лицам, за исключением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символических знаков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внимания, протокольных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работникам об обязанности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незамедлительно сообщать руководителю о склонении их к совершению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коррупционного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правонарушения, о мерах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ответственности за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совершение коррупционных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правонарушений.</w:t>
            </w: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10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юридических,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лиц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требование от физических и юридических лиц информации, предоставление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которой не предусмотрено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законодательством;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нарушение установленного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 обращений граждан, организаций</w:t>
            </w: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работникам об обязанности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Незамедлительно сообщать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 склонении их к совершению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коррупционного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правонарушения, о мерах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ответственности за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совершение коррупционных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правонарушений.</w:t>
            </w: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11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за качество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труда работников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</w:t>
            </w: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неправомерность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установления выплат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стимулирующего характера</w:t>
            </w: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комиссии по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рассмотрению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установлению выплат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стимулирующего характера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работников учреждения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служебных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записок представителей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представителей тренерского</w:t>
            </w:r>
          </w:p>
          <w:p w:rsidR="00EF24F6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и итоговой аттестации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лиц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спортивную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тренеры,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инструкторы-методисты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необъективность в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выставлении оценки;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-завышение оценочных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баллов для искусственного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поддержания видимости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контрольных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нормативов; - завышение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оценочных баллов за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вознаграждение или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со стороны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спортсменов либо их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(законных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представителей).</w:t>
            </w: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учреждения 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промежуточной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итоговой аттестации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6" w:rsidTr="00F800A6">
        <w:tc>
          <w:tcPr>
            <w:tcW w:w="540" w:type="dxa"/>
          </w:tcPr>
          <w:p w:rsidR="00EF24F6" w:rsidRPr="00F83C1F" w:rsidRDefault="00EF24F6" w:rsidP="00F800A6">
            <w:pPr>
              <w:pStyle w:val="Default"/>
              <w:jc w:val="center"/>
              <w:rPr>
                <w:sz w:val="22"/>
                <w:szCs w:val="22"/>
              </w:rPr>
            </w:pPr>
            <w:r w:rsidRPr="00F83C1F">
              <w:rPr>
                <w:sz w:val="22"/>
                <w:szCs w:val="22"/>
              </w:rPr>
              <w:t>13</w:t>
            </w:r>
          </w:p>
        </w:tc>
        <w:tc>
          <w:tcPr>
            <w:tcW w:w="2288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Незаконное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взимание денежных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с родителей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(законных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представителей) лиц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спортивную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</w:t>
            </w:r>
          </w:p>
        </w:tc>
        <w:tc>
          <w:tcPr>
            <w:tcW w:w="1850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</w:t>
            </w:r>
          </w:p>
        </w:tc>
        <w:tc>
          <w:tcPr>
            <w:tcW w:w="305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сбор тренерами денежных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 с родителей 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(законных представителей)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спортсменов для различных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7" w:type="dxa"/>
          </w:tcPr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 доступном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месте опечатанного ящика по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жалобам граждан</w:t>
            </w:r>
          </w:p>
          <w:p w:rsidR="00EF24F6" w:rsidRPr="00F83C1F" w:rsidRDefault="00EF24F6" w:rsidP="00F800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24F6" w:rsidRDefault="00EF24F6" w:rsidP="00EF24F6">
      <w:pPr>
        <w:pStyle w:val="Default"/>
        <w:rPr>
          <w:sz w:val="23"/>
          <w:szCs w:val="23"/>
        </w:rPr>
      </w:pPr>
    </w:p>
    <w:p w:rsidR="00EF24F6" w:rsidRPr="00104A58" w:rsidRDefault="00EF24F6" w:rsidP="00EF24F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Минимизация коррупционных рисков либо их устранение в конкретных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управленческих процессах реализации </w:t>
      </w:r>
      <w:proofErr w:type="spellStart"/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</w:t>
      </w:r>
      <w:proofErr w:type="spellEnd"/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-опасных функций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Минимизация коррупционных рисков либо их устранение достигается различными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методами: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реинжиниринга соответствующей </w:t>
      </w:r>
      <w:proofErr w:type="spellStart"/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</w:t>
      </w:r>
      <w:proofErr w:type="spellEnd"/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-опасной функции до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введения препятствий (ограничений), затрудняющих реализацию коррупционных схем.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этой связи, к данным мероприятиям можно отнести: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ерераспределение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подразделениями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спользование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приоритетного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направления для осуществления служебной деятельности (служебная корреспонденция);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совершенствование механизма отбора должностных лиц для включения в состав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комиссий, рабочих групп.</w:t>
      </w:r>
    </w:p>
    <w:p w:rsidR="00EF24F6" w:rsidRPr="00104A58" w:rsidRDefault="00EF24F6" w:rsidP="00EF24F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недопущения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антикоррупционных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необходимо осуществлять на постоянной основе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посредством: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внутреннего контроля за исполнением должностными лицами своих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обязанностей, основанног</w:t>
      </w:r>
      <w:r w:rsidRPr="00104A5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проверочных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проверочные</w:t>
      </w:r>
    </w:p>
    <w:p w:rsidR="00EF24F6" w:rsidRPr="00C838A3" w:rsidRDefault="00EF24F6" w:rsidP="00EF24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поступившей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о коррупционных проявлениях, в том числе жалоб и обращений граждан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организаций, публикаций о фактах коррупционной деятельности должностных лиц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средствах массовой информации;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разъяснительной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</w:t>
      </w:r>
      <w:proofErr w:type="spellEnd"/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-опасных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4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функций.</w:t>
      </w:r>
    </w:p>
    <w:p w:rsidR="00EF24F6" w:rsidRDefault="00EF24F6">
      <w:bookmarkStart w:id="0" w:name="_GoBack"/>
      <w:bookmarkEnd w:id="0"/>
    </w:p>
    <w:sectPr w:rsidR="00EF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6"/>
    <w:rsid w:val="00237D95"/>
    <w:rsid w:val="00D03B1B"/>
    <w:rsid w:val="00E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2E5E-AA5F-42C8-BFB3-0781B839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2021-04-13T06:02:00Z</dcterms:created>
  <dcterms:modified xsi:type="dcterms:W3CDTF">2021-04-13T06:03:00Z</dcterms:modified>
</cp:coreProperties>
</file>